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color w:val="0070C0"/>
          <w:sz w:val="28"/>
          <w:szCs w:val="28"/>
        </w:rPr>
      </w:pPr>
      <w:r w:rsidRPr="006F55D7">
        <w:rPr>
          <w:rFonts w:ascii="Arial Black" w:hAnsi="Arial Black" w:cs="Arial Black"/>
          <w:i/>
          <w:color w:val="0070C0"/>
          <w:sz w:val="28"/>
          <w:szCs w:val="28"/>
        </w:rPr>
        <w:t xml:space="preserve">Безопасность в Интернете детей от 5 до 7 лет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3758564</wp:posOffset>
            </wp:positionH>
            <wp:positionV relativeFrom="paragraph">
              <wp:posOffset>63499</wp:posOffset>
            </wp:positionV>
            <wp:extent cx="1666875" cy="1666875"/>
            <wp:effectExtent l="19050" t="0" r="9525" b="0"/>
            <wp:wrapNone/>
            <wp:docPr id="2" name="Рисунок 0" descr="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У детей этого возраста обычно открытая натура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и положительный взгляд на мир. 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Они доверяют авторитету взрослых, 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хотят вести себя хорошо, гордятся                                                        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приобретенным умением читать и считать,     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proofErr w:type="gram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готовы</w:t>
      </w:r>
      <w:proofErr w:type="gram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к новым познаниям и творчеству.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color w:val="0070C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Pr="006F55D7">
        <w:rPr>
          <w:rFonts w:ascii="Arial Black" w:hAnsi="Arial Black" w:cs="Arial Black"/>
          <w:i/>
          <w:color w:val="0070C0"/>
          <w:sz w:val="28"/>
          <w:szCs w:val="28"/>
        </w:rPr>
        <w:t xml:space="preserve">ЧТО РЕБЕНОК МОЖЕТ ДЕЛАТЬ В ИНТЕРНЕТЕ: 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Играть, готовиться к школе, участвовать в конкурсах, общаться.</w:t>
      </w:r>
    </w:p>
    <w:p w:rsidR="006F55D7" w:rsidRP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Однако дети этого возраста сильно зависят от взрослых при поиске сайтов, интерпретации информации из Интернета или отправке электронной почты.</w:t>
      </w:r>
    </w:p>
    <w:p w:rsidR="006F55D7" w:rsidRDefault="006F55D7" w:rsidP="006F55D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color w:val="C00000"/>
          <w:sz w:val="28"/>
          <w:szCs w:val="28"/>
        </w:rPr>
      </w:pPr>
      <w:r w:rsidRPr="006F55D7">
        <w:rPr>
          <w:rFonts w:ascii="Arial Black" w:hAnsi="Arial Black" w:cs="Arial Black"/>
          <w:i/>
          <w:color w:val="C00000"/>
          <w:sz w:val="28"/>
          <w:szCs w:val="28"/>
        </w:rPr>
        <w:t xml:space="preserve">Советы по безопасности 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Добавьте сайты, которые вы часто посещаете, в список Избранное, чтобы создать для детей </w:t>
      </w:r>
      <w:proofErr w:type="gram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личную</w:t>
      </w:r>
      <w:proofErr w:type="gram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интернет-среду.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Используйте рассчитанные на детей поисковые машины (наподобие MSN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Kids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Search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) или поисковые машины с фильтрами информации.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Используйте средства блокирования нежелательного материала (например, MSN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Premium's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Parental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Controls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) как дополнение (на замену) к родительскому контролю.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Помогите защитить детей от назойливых всплывающих окон с помощью специальных программ. Это функция также встроена в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Windows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XP с последним обновлением и в панель инструментов MSN.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Расскажите детям о конфиденциальности. Научите их никогда не выдавать в Интернете информацию о себе и своей семье. Если на сайте необходимо, чтобы ребенок ввел имя, помогите ему придумать псевдоним, не раскрывающий никакой личной информации, объясните, для чего это нужно.</w:t>
      </w:r>
    </w:p>
    <w:p w:rsidR="006F55D7" w:rsidRPr="006F55D7" w:rsidRDefault="006F55D7" w:rsidP="006F5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Не разрешайте детям этого возраста пользоваться службами мгновенного обмена сообщениями, чатами или досками объявлений, самостоятельно отправлять письма по электронной почте.</w:t>
      </w:r>
    </w:p>
    <w:p w:rsidR="009571D2" w:rsidRPr="009571D2" w:rsidRDefault="006F55D7" w:rsidP="009571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i/>
          <w:sz w:val="28"/>
          <w:szCs w:val="28"/>
        </w:rPr>
      </w:pPr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 Получите дополнительную информацию об обращении с интернет преступниками и хулиганами. Сообщите о </w:t>
      </w:r>
      <w:proofErr w:type="gram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негативном</w:t>
      </w:r>
      <w:proofErr w:type="gram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proofErr w:type="spellStart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>контенте</w:t>
      </w:r>
      <w:proofErr w:type="spellEnd"/>
      <w:r w:rsidRPr="006F55D7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в компетентные органы</w:t>
      </w:r>
    </w:p>
    <w:p w:rsidR="00852D0C" w:rsidRDefault="00852D0C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70485</wp:posOffset>
            </wp:positionV>
            <wp:extent cx="4559935" cy="4200525"/>
            <wp:effectExtent l="19050" t="0" r="0" b="0"/>
            <wp:wrapSquare wrapText="bothSides"/>
            <wp:docPr id="1" name="Рисунок 0" descr="depositphotos_7734361-stock-photo-computer-ga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734361-stock-photo-computer-gam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1D2" w:rsidRPr="009571D2">
        <w:rPr>
          <w:rFonts w:ascii="System" w:hAnsi="System" w:cs="System"/>
          <w:b/>
          <w:bCs/>
          <w:i/>
          <w:sz w:val="28"/>
          <w:szCs w:val="28"/>
        </w:rPr>
        <w:br w:type="textWrapping" w:clear="all"/>
      </w: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cs="System"/>
          <w:b/>
          <w:bCs/>
          <w:i/>
          <w:sz w:val="28"/>
          <w:szCs w:val="28"/>
        </w:rPr>
      </w:pP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rPr>
          <w:rFonts w:ascii="Arial Black" w:hAnsi="Arial Black" w:cs="System"/>
          <w:b/>
          <w:bCs/>
          <w:i/>
          <w:sz w:val="20"/>
          <w:szCs w:val="20"/>
        </w:rPr>
      </w:pP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МАДОУ « Детский сад № 37»</w:t>
      </w: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http://detsad37.ucoz.ru/</w:t>
      </w: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р.п</w:t>
      </w:r>
      <w:proofErr w:type="gramStart"/>
      <w:r w:rsidRPr="009571D2">
        <w:rPr>
          <w:rFonts w:ascii="Arial Black" w:hAnsi="Arial Black" w:cs="System"/>
          <w:b/>
          <w:bCs/>
          <w:i/>
          <w:sz w:val="20"/>
          <w:szCs w:val="20"/>
        </w:rPr>
        <w:t>.Т</w:t>
      </w:r>
      <w:proofErr w:type="gramEnd"/>
      <w:r w:rsidRPr="009571D2">
        <w:rPr>
          <w:rFonts w:ascii="Arial Black" w:hAnsi="Arial Black" w:cs="System"/>
          <w:b/>
          <w:bCs/>
          <w:i/>
          <w:sz w:val="20"/>
          <w:szCs w:val="20"/>
        </w:rPr>
        <w:t xml:space="preserve">ёплая Гора </w:t>
      </w: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System"/>
          <w:b/>
          <w:bCs/>
          <w:i/>
          <w:sz w:val="20"/>
          <w:szCs w:val="20"/>
        </w:rPr>
      </w:pPr>
      <w:r w:rsidRPr="009571D2">
        <w:rPr>
          <w:rFonts w:ascii="Arial Black" w:hAnsi="Arial Black" w:cs="System"/>
          <w:b/>
          <w:bCs/>
          <w:i/>
          <w:sz w:val="20"/>
          <w:szCs w:val="20"/>
        </w:rPr>
        <w:t>2018г.</w:t>
      </w:r>
    </w:p>
    <w:p w:rsidR="009571D2" w:rsidRPr="009571D2" w:rsidRDefault="009571D2" w:rsidP="009571D2">
      <w:pPr>
        <w:autoSpaceDE w:val="0"/>
        <w:autoSpaceDN w:val="0"/>
        <w:adjustRightInd w:val="0"/>
        <w:spacing w:after="0" w:line="240" w:lineRule="auto"/>
        <w:jc w:val="center"/>
        <w:rPr>
          <w:rFonts w:cs="System"/>
          <w:b/>
          <w:bCs/>
          <w:i/>
          <w:sz w:val="28"/>
          <w:szCs w:val="28"/>
        </w:rPr>
      </w:pPr>
    </w:p>
    <w:sectPr w:rsidR="009571D2" w:rsidRPr="009571D2" w:rsidSect="006F55D7">
      <w:pgSz w:w="12240" w:h="15840"/>
      <w:pgMar w:top="1134" w:right="850" w:bottom="1134" w:left="1701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46ED9"/>
    <w:multiLevelType w:val="hybridMultilevel"/>
    <w:tmpl w:val="B3708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D7"/>
    <w:rsid w:val="00066E09"/>
    <w:rsid w:val="0030298F"/>
    <w:rsid w:val="00381A6A"/>
    <w:rsid w:val="006F55D7"/>
    <w:rsid w:val="00852D0C"/>
    <w:rsid w:val="0095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2018-10-30T16:31:00Z</cp:lastPrinted>
  <dcterms:created xsi:type="dcterms:W3CDTF">2018-10-19T14:54:00Z</dcterms:created>
  <dcterms:modified xsi:type="dcterms:W3CDTF">2018-10-30T16:33:00Z</dcterms:modified>
</cp:coreProperties>
</file>