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330"/>
        <w:gridCol w:w="337"/>
        <w:gridCol w:w="337"/>
      </w:tblGrid>
      <w:tr w:rsidR="00AC0131" w:rsidRPr="00AC0131" w:rsidTr="003C2338">
        <w:trPr>
          <w:gridAfter w:val="1"/>
          <w:tblCellSpacing w:w="0" w:type="dxa"/>
        </w:trPr>
        <w:tc>
          <w:tcPr>
            <w:tcW w:w="0" w:type="auto"/>
            <w:gridSpan w:val="2"/>
            <w:tcMar>
              <w:top w:w="200" w:type="dxa"/>
              <w:left w:w="400" w:type="dxa"/>
              <w:bottom w:w="400" w:type="dxa"/>
              <w:right w:w="400" w:type="dxa"/>
            </w:tcMar>
            <w:vAlign w:val="center"/>
          </w:tcPr>
          <w:p w:rsidR="00AC0131" w:rsidRPr="003C2338" w:rsidRDefault="00AC0131" w:rsidP="003C2338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32"/>
                <w:szCs w:val="32"/>
              </w:rPr>
            </w:pPr>
            <w:r w:rsidRPr="003C2338">
              <w:rPr>
                <w:rFonts w:ascii="Arial Narrow" w:hAnsi="Arial Narrow"/>
                <w:b/>
                <w:i/>
                <w:color w:val="000000" w:themeColor="text1"/>
                <w:sz w:val="32"/>
                <w:szCs w:val="32"/>
              </w:rPr>
              <w:t>Как развить познавательную активность дошкольника</w:t>
            </w:r>
          </w:p>
        </w:tc>
      </w:tr>
      <w:tr w:rsidR="00AC0131" w:rsidRPr="00AC0131" w:rsidTr="003C2338">
        <w:trPr>
          <w:trHeight w:val="80"/>
          <w:tblCellSpacing w:w="0" w:type="dxa"/>
        </w:trPr>
        <w:tc>
          <w:tcPr>
            <w:tcW w:w="0" w:type="auto"/>
            <w:tcMar>
              <w:top w:w="0" w:type="dxa"/>
              <w:left w:w="400" w:type="dxa"/>
              <w:bottom w:w="0" w:type="dxa"/>
              <w:right w:w="0" w:type="dxa"/>
            </w:tcMar>
            <w:vAlign w:val="center"/>
          </w:tcPr>
          <w:p w:rsidR="00AC0131" w:rsidRPr="00AC0131" w:rsidRDefault="00AC0131" w:rsidP="003C2338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400" w:type="dxa"/>
            </w:tcMar>
            <w:vAlign w:val="center"/>
          </w:tcPr>
          <w:p w:rsidR="00AC0131" w:rsidRPr="00AC0131" w:rsidRDefault="00AC0131" w:rsidP="003C233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C0131" w:rsidRPr="00AC0131" w:rsidTr="003C2338">
        <w:trPr>
          <w:tblCellSpacing w:w="0" w:type="dxa"/>
        </w:trPr>
        <w:tc>
          <w:tcPr>
            <w:tcW w:w="0" w:type="auto"/>
            <w:gridSpan w:val="3"/>
            <w:tcMar>
              <w:top w:w="200" w:type="dxa"/>
              <w:left w:w="400" w:type="dxa"/>
              <w:bottom w:w="400" w:type="dxa"/>
              <w:right w:w="400" w:type="dxa"/>
            </w:tcMar>
            <w:vAlign w:val="center"/>
          </w:tcPr>
          <w:p w:rsidR="00AC0131" w:rsidRPr="003C2338" w:rsidRDefault="003C2338" w:rsidP="003C2338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 </w:t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              </w:t>
            </w:r>
            <w:r w:rsidR="00AC0131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Как родителям формировать учебную мотивацию ребенка в дошкольном и младшем школьном возрасте?</w:t>
            </w:r>
            <w:r w:rsidR="00AC0131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br/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               </w:t>
            </w:r>
            <w:r w:rsidR="00AC0131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Часто учителя и родители сталкиваются с проблемой, когда ребенок может, но не хочет учиться. В таких случаях говорят о недостатке учебной мотивации. Причин тому может быть множество, но наиболее </w:t>
            </w:r>
            <w:proofErr w:type="gramStart"/>
            <w:r w:rsidR="00AC0131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распространенные</w:t>
            </w:r>
            <w:proofErr w:type="gramEnd"/>
            <w:r w:rsidR="00AC0131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связаны с низкой познавательной активностью и страхом ребенка сделать ошибку, попасть в ситуацию неуспеха. Родители могут значительно облегчить жизнь себе и ребенку, вып</w:t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олняя ряд нехитрых рекомендаций:</w:t>
            </w:r>
          </w:p>
          <w:p w:rsidR="003C2338" w:rsidRPr="003C2338" w:rsidRDefault="00AC0131" w:rsidP="003C2338">
            <w:pPr>
              <w:pStyle w:val="a5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Стимулируйте познавательную активность ребенка с рождения, удовлетворяйте его потребность в притоке н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овой информации и впечатлений. </w:t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Старайтесь всегда отвечать на вопросы, которые задает ребенок, но не пичкайте готовыми знаниями, а дайте возможность приобрести их самостояте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льно. </w:t>
            </w:r>
          </w:p>
          <w:p w:rsidR="00AC0131" w:rsidRPr="003C2338" w:rsidRDefault="00AC0131" w:rsidP="003C2338">
            <w:pPr>
              <w:pStyle w:val="a5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Создайте условия для исследовательской и изобретательской деятельности, в этом вам помогут энциклопедии, справочники, мини лаборатории, ми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кроскоп, телескоп, просто лупа. </w:t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Проводите вместе с ребе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нком наблюдения и эксперименты.</w:t>
            </w:r>
            <w:r w:rsid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Так, например, посадите в ящик семена различных растений и, день за днем, наблюдайте, как они растут, как появляются листочки, как на них действуют полив и подкормка. Ведите астрономические наблюдения, сл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едите за фазами изменения луны. </w:t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Ведите наблюдения за развитием и повадками домашних и диких животных</w:t>
            </w:r>
            <w:proofErr w:type="gramStart"/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  <w:r w:rsid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Одно из главных условий, которое следует соблюдать, состоит в том, что бы выбранная деятельность была инт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ересна и вам, и вашему ребенку. </w:t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Все это развивает исследовательское мышление.</w:t>
            </w:r>
          </w:p>
          <w:p w:rsidR="003C2338" w:rsidRPr="003C2338" w:rsidRDefault="00AC0131" w:rsidP="003C2338">
            <w:pPr>
              <w:pStyle w:val="a5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Знакомьте детей с различными областями изобретательской и исследовательской деятельности. Вместе смотрите и обсуждайте научно-популярные фильмы и пр</w:t>
            </w:r>
            <w:r w:rsid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ограммы. Посещайте выставки. </w:t>
            </w: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Читайте научную фантастику, обсуждайте нерешенные научные проблемы, спрашивая мнение ребенка, развивая его фантазию.</w:t>
            </w:r>
          </w:p>
          <w:p w:rsidR="003C2338" w:rsidRPr="003C2338" w:rsidRDefault="00AC0131" w:rsidP="003C2338">
            <w:pPr>
              <w:pStyle w:val="a5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Играйте с ребенком в познавательные игры, игры на сообразительность, игры типа "Что? Где? Когда?", ра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згадывайте кроссворды и ребусы.</w:t>
            </w:r>
          </w:p>
          <w:p w:rsidR="003C2338" w:rsidRPr="003C2338" w:rsidRDefault="00AC0131" w:rsidP="003C2338">
            <w:pPr>
              <w:pStyle w:val="a5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Создавайте проблемные ситуации, способствующие формированию навыков. Например, для ускорения процесса чтения можно завести переписку с феей или </w:t>
            </w:r>
            <w:proofErr w:type="spellStart"/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Карлсоном</w:t>
            </w:r>
            <w:proofErr w:type="spellEnd"/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; для развития внимания - зашифровать письмо как Шерлок Холмс; можно нарисовать и написать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комиксы для младшей сестренки.</w:t>
            </w:r>
          </w:p>
          <w:p w:rsidR="003C2338" w:rsidRPr="003C2338" w:rsidRDefault="00AC0131" w:rsidP="003C2338">
            <w:pPr>
              <w:pStyle w:val="a5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Вместе с ребенком занимайтесь конструкторской деятельностью: конструирование ракеты, корабля, одежды, дома. Предоставьте ребенку возможность учас</w:t>
            </w:r>
            <w:r w:rsidR="003C2338"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тия в ремонте бытовой техники. </w:t>
            </w:r>
          </w:p>
          <w:p w:rsidR="003C2338" w:rsidRPr="003C2338" w:rsidRDefault="00AC0131" w:rsidP="003C2338">
            <w:pPr>
              <w:pStyle w:val="a5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Создайте атмосферу доброжелательности и принятия ребенка независимо от его успехов в детском саду, оценок в школе. Поощряйте любые достижения, помогайте в решении проблем, с которыми ребенок не справляется самостоятельно.</w:t>
            </w:r>
          </w:p>
          <w:p w:rsidR="003C2338" w:rsidRDefault="00AC0131" w:rsidP="003C2338">
            <w:pPr>
              <w:pStyle w:val="a5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color w:val="000000" w:themeColor="text1"/>
                <w:sz w:val="28"/>
                <w:szCs w:val="28"/>
              </w:rPr>
              <w:t>Будьте внимательны к эмоциональному состоянию ребенка и его физической и психической активности.</w:t>
            </w:r>
          </w:p>
          <w:p w:rsidR="00AC0131" w:rsidRPr="003C2338" w:rsidRDefault="00AC0131" w:rsidP="003C2338">
            <w:pPr>
              <w:ind w:left="360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C2338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Главное, чтобы всё то, что вы делаете вместе с ребёнком, было ему </w:t>
            </w:r>
            <w:proofErr w:type="spellStart"/>
            <w:r w:rsidRPr="003C2338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>интересно</w:t>
            </w:r>
            <w:proofErr w:type="gramStart"/>
            <w:r w:rsidRPr="003C2338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>,д</w:t>
            </w:r>
            <w:proofErr w:type="gramEnd"/>
            <w:r w:rsidRPr="003C2338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>оставляло</w:t>
            </w:r>
            <w:proofErr w:type="spellEnd"/>
            <w:r w:rsidRPr="003C2338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удовольствие и радость познания. </w:t>
            </w:r>
          </w:p>
          <w:p w:rsidR="00AC0131" w:rsidRPr="00AC0131" w:rsidRDefault="00AC0131" w:rsidP="003C233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C2338" w:rsidRPr="00AC0131" w:rsidTr="003C2338">
        <w:trPr>
          <w:tblCellSpacing w:w="0" w:type="dxa"/>
        </w:trPr>
        <w:tc>
          <w:tcPr>
            <w:tcW w:w="0" w:type="auto"/>
            <w:gridSpan w:val="3"/>
            <w:tcMar>
              <w:top w:w="200" w:type="dxa"/>
              <w:left w:w="400" w:type="dxa"/>
              <w:bottom w:w="400" w:type="dxa"/>
              <w:right w:w="400" w:type="dxa"/>
            </w:tcMar>
            <w:vAlign w:val="center"/>
          </w:tcPr>
          <w:p w:rsidR="003C2338" w:rsidRPr="00AC0131" w:rsidRDefault="003C2338" w:rsidP="003C2338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B100FB" w:rsidRPr="00AC0131" w:rsidRDefault="00B100FB" w:rsidP="00AC0131">
      <w:pPr>
        <w:rPr>
          <w:rFonts w:ascii="Arial Narrow" w:hAnsi="Arial Narrow"/>
          <w:color w:val="000000" w:themeColor="text1"/>
        </w:rPr>
      </w:pPr>
    </w:p>
    <w:sectPr w:rsidR="00B100FB" w:rsidRPr="00AC0131" w:rsidSect="003C2338">
      <w:pgSz w:w="11906" w:h="16838"/>
      <w:pgMar w:top="51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93A"/>
    <w:multiLevelType w:val="hybridMultilevel"/>
    <w:tmpl w:val="4828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44E3"/>
    <w:multiLevelType w:val="hybridMultilevel"/>
    <w:tmpl w:val="0FE2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70778"/>
    <w:multiLevelType w:val="hybridMultilevel"/>
    <w:tmpl w:val="62F6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0131"/>
    <w:rsid w:val="001507CD"/>
    <w:rsid w:val="001B3245"/>
    <w:rsid w:val="001F6A89"/>
    <w:rsid w:val="00263422"/>
    <w:rsid w:val="003C2338"/>
    <w:rsid w:val="004D710D"/>
    <w:rsid w:val="00721FD2"/>
    <w:rsid w:val="007A2847"/>
    <w:rsid w:val="009C6E2D"/>
    <w:rsid w:val="00AC0131"/>
    <w:rsid w:val="00B100FB"/>
    <w:rsid w:val="00CA349A"/>
    <w:rsid w:val="00FD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cp:lastPrinted>2013-01-22T05:57:00Z</cp:lastPrinted>
  <dcterms:created xsi:type="dcterms:W3CDTF">2012-11-22T09:30:00Z</dcterms:created>
  <dcterms:modified xsi:type="dcterms:W3CDTF">2013-01-22T06:09:00Z</dcterms:modified>
</cp:coreProperties>
</file>